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A8B" w:rsidRPr="00756A8B" w:rsidRDefault="00756A8B" w:rsidP="00756A8B">
      <w:pPr>
        <w:spacing w:before="100" w:beforeAutospacing="1" w:after="100" w:afterAutospacing="1" w:line="240" w:lineRule="auto"/>
        <w:ind w:left="-567" w:firstLine="567"/>
        <w:jc w:val="center"/>
        <w:outlineLvl w:val="0"/>
        <w:rPr>
          <w:rFonts w:ascii="Times New Roman" w:eastAsia="Times New Roman" w:hAnsi="Times New Roman" w:cs="Times New Roman"/>
          <w:b/>
          <w:bCs/>
          <w:kern w:val="36"/>
          <w:sz w:val="28"/>
          <w:szCs w:val="28"/>
          <w:lang w:eastAsia="ru-RU"/>
        </w:rPr>
      </w:pPr>
      <w:r w:rsidRPr="00756A8B">
        <w:rPr>
          <w:rFonts w:ascii="Times New Roman" w:eastAsia="Times New Roman" w:hAnsi="Times New Roman" w:cs="Times New Roman"/>
          <w:b/>
          <w:bCs/>
          <w:kern w:val="36"/>
          <w:sz w:val="28"/>
          <w:szCs w:val="28"/>
          <w:lang w:eastAsia="ru-RU"/>
        </w:rPr>
        <w:t>Чем занять детей во время карантина?</w:t>
      </w:r>
    </w:p>
    <w:p w:rsidR="00756A8B" w:rsidRPr="00756A8B" w:rsidRDefault="00756A8B" w:rsidP="00756A8B">
      <w:pPr>
        <w:spacing w:before="100" w:beforeAutospacing="1" w:after="240"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sz w:val="24"/>
          <w:szCs w:val="24"/>
          <w:lang w:eastAsia="ru-RU"/>
        </w:rPr>
        <w:t>Во время карантина 2020 и ограничения социальной жизни дети лишились развивающих занятий в садах и кружках, полноценных прогулок, встреч с друзьями и зачастую бабушками и дедушками. Однако им нужно продолжать развиваться. Что делать родителям? Следить, чтобы дети получали полноценное питание и витамины, соблюдали распорядок дня, дышали свежим воздухом. Как минимум, регулярно проветривайте и следите за чистотой. Для безопасности детей следите, чтобы они не оставались в одиночестве в комнате или на балконе с открытыми окнами или установите специальные защиты или решетки. А если вы не знаете, чем занять ребёнка, читайте наши рекомендации и выбирайте подходящие варианты.</w:t>
      </w:r>
    </w:p>
    <w:p w:rsidR="00756A8B" w:rsidRPr="00756A8B" w:rsidRDefault="00756A8B" w:rsidP="00756A8B">
      <w:pPr>
        <w:spacing w:before="100" w:beforeAutospacing="1" w:after="100" w:afterAutospacing="1" w:line="240" w:lineRule="auto"/>
        <w:ind w:left="-567" w:firstLine="567"/>
        <w:jc w:val="both"/>
        <w:outlineLvl w:val="1"/>
        <w:rPr>
          <w:rFonts w:ascii="Times New Roman" w:eastAsia="Times New Roman" w:hAnsi="Times New Roman" w:cs="Times New Roman"/>
          <w:b/>
          <w:bCs/>
          <w:sz w:val="24"/>
          <w:szCs w:val="24"/>
          <w:lang w:eastAsia="ru-RU"/>
        </w:rPr>
      </w:pPr>
      <w:r w:rsidRPr="00756A8B">
        <w:rPr>
          <w:rFonts w:ascii="Times New Roman" w:eastAsia="Times New Roman" w:hAnsi="Times New Roman" w:cs="Times New Roman"/>
          <w:b/>
          <w:bCs/>
          <w:sz w:val="24"/>
          <w:szCs w:val="24"/>
          <w:lang w:eastAsia="ru-RU"/>
        </w:rPr>
        <w:t>Карантинное творчество</w:t>
      </w:r>
    </w:p>
    <w:p w:rsidR="00756A8B" w:rsidRPr="00756A8B" w:rsidRDefault="00756A8B" w:rsidP="00756A8B">
      <w:pPr>
        <w:pStyle w:val="a5"/>
        <w:numPr>
          <w:ilvl w:val="0"/>
          <w:numId w:val="2"/>
        </w:num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b/>
          <w:bCs/>
          <w:sz w:val="24"/>
          <w:szCs w:val="24"/>
          <w:lang w:eastAsia="ru-RU"/>
        </w:rPr>
        <w:t>Давно не лепили из пластилина!</w:t>
      </w:r>
      <w:r w:rsidRPr="00756A8B">
        <w:rPr>
          <w:rFonts w:ascii="Times New Roman" w:eastAsia="Times New Roman" w:hAnsi="Times New Roman" w:cs="Times New Roman"/>
          <w:sz w:val="24"/>
          <w:szCs w:val="24"/>
          <w:lang w:eastAsia="ru-RU"/>
        </w:rPr>
        <w:t xml:space="preserve"> Доставайте скорее коробку. Можно посмотреть мастер-класс по лепке, или вдохновиться героями мультсериала "</w:t>
      </w:r>
      <w:proofErr w:type="spellStart"/>
      <w:r w:rsidRPr="00756A8B">
        <w:rPr>
          <w:rFonts w:ascii="Times New Roman" w:eastAsia="Times New Roman" w:hAnsi="Times New Roman" w:cs="Times New Roman"/>
          <w:sz w:val="24"/>
          <w:szCs w:val="24"/>
          <w:lang w:eastAsia="ru-RU"/>
        </w:rPr>
        <w:t>Пластилинки</w:t>
      </w:r>
      <w:proofErr w:type="spellEnd"/>
      <w:r w:rsidRPr="00756A8B">
        <w:rPr>
          <w:rFonts w:ascii="Times New Roman" w:eastAsia="Times New Roman" w:hAnsi="Times New Roman" w:cs="Times New Roman"/>
          <w:sz w:val="24"/>
          <w:szCs w:val="24"/>
          <w:lang w:eastAsia="ru-RU"/>
        </w:rPr>
        <w:t>" или дать волю фантазии. Или можно выбрать тему для всех — и слепить, например, стайку динозавров, цветочную клумбу или вкусный обед для кукол.  Детям постарше можно включать </w:t>
      </w:r>
      <w:hyperlink r:id="rId6" w:history="1">
        <w:r w:rsidRPr="00756A8B">
          <w:rPr>
            <w:rFonts w:ascii="Times New Roman" w:eastAsia="Times New Roman" w:hAnsi="Times New Roman" w:cs="Times New Roman"/>
            <w:sz w:val="24"/>
            <w:szCs w:val="24"/>
            <w:u w:val="single"/>
            <w:lang w:eastAsia="ru-RU"/>
          </w:rPr>
          <w:t>пошаговые онлайн-уроки лепки</w:t>
        </w:r>
      </w:hyperlink>
      <w:r w:rsidRPr="00756A8B">
        <w:rPr>
          <w:rFonts w:ascii="Times New Roman" w:eastAsia="Times New Roman" w:hAnsi="Times New Roman" w:cs="Times New Roman"/>
          <w:sz w:val="24"/>
          <w:szCs w:val="24"/>
          <w:lang w:eastAsia="ru-RU"/>
        </w:rPr>
        <w:t xml:space="preserve"> из пластилина или даже глины, если у вас есть такая дома. Для малышей можно приготовить соленое тесто, из которого также можно лепить фигурки.                                              </w:t>
      </w:r>
    </w:p>
    <w:p w:rsidR="00756A8B" w:rsidRPr="00756A8B" w:rsidRDefault="00756A8B" w:rsidP="00756A8B">
      <w:p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sz w:val="24"/>
          <w:szCs w:val="24"/>
          <w:lang w:eastAsia="ru-RU"/>
        </w:rPr>
        <w:t>   </w:t>
      </w:r>
      <w:r w:rsidRPr="00756A8B">
        <w:rPr>
          <w:rFonts w:ascii="Times New Roman" w:eastAsia="Times New Roman" w:hAnsi="Times New Roman" w:cs="Times New Roman"/>
          <w:bCs/>
          <w:sz w:val="24"/>
          <w:szCs w:val="24"/>
          <w:lang w:eastAsia="ru-RU"/>
        </w:rPr>
        <w:t>Рецепт соленого теста прост: мука высшего сорта и соль мелкого помола в равных пропорциях, разводятся водой в таком количестве, чтобы готовое тесто было эластичным и не липло к рукам. Готовые фигурки можно запечь в духовке, а затем покрыть их гуашью.</w:t>
      </w:r>
    </w:p>
    <w:p w:rsidR="00756A8B" w:rsidRPr="00756A8B" w:rsidRDefault="00756A8B" w:rsidP="00756A8B">
      <w:p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b/>
          <w:bCs/>
          <w:noProof/>
          <w:sz w:val="24"/>
          <w:szCs w:val="24"/>
          <w:lang w:eastAsia="ru-RU"/>
        </w:rPr>
        <w:drawing>
          <wp:inline distT="0" distB="0" distL="0" distR="0" wp14:anchorId="1F35F99C" wp14:editId="74B59CDA">
            <wp:extent cx="5443870" cy="4083294"/>
            <wp:effectExtent l="0" t="0" r="4445" b="0"/>
            <wp:docPr id="1" name="Рисунок 20" descr="1426158597_img_20150310_195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426158597_img_20150310_19511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43931" cy="4083340"/>
                    </a:xfrm>
                    <a:prstGeom prst="rect">
                      <a:avLst/>
                    </a:prstGeom>
                    <a:noFill/>
                    <a:ln>
                      <a:noFill/>
                    </a:ln>
                  </pic:spPr>
                </pic:pic>
              </a:graphicData>
            </a:graphic>
          </wp:inline>
        </w:drawing>
      </w:r>
    </w:p>
    <w:p w:rsidR="00756A8B" w:rsidRPr="00756A8B" w:rsidRDefault="00756A8B" w:rsidP="00756A8B">
      <w:pPr>
        <w:pStyle w:val="a5"/>
        <w:numPr>
          <w:ilvl w:val="0"/>
          <w:numId w:val="2"/>
        </w:num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b/>
          <w:bCs/>
          <w:sz w:val="24"/>
          <w:szCs w:val="24"/>
          <w:lang w:eastAsia="ru-RU"/>
        </w:rPr>
        <w:t xml:space="preserve">Онлайн-курс рисования. </w:t>
      </w:r>
      <w:r w:rsidRPr="00756A8B">
        <w:rPr>
          <w:rFonts w:ascii="Times New Roman" w:eastAsia="Times New Roman" w:hAnsi="Times New Roman" w:cs="Times New Roman"/>
          <w:sz w:val="24"/>
          <w:szCs w:val="24"/>
          <w:lang w:eastAsia="ru-RU"/>
        </w:rPr>
        <w:t xml:space="preserve">В интернете великое множество таких обучающих программ, которые можно купить за небольшие деньги. В </w:t>
      </w:r>
      <w:proofErr w:type="spellStart"/>
      <w:r w:rsidRPr="00756A8B">
        <w:rPr>
          <w:rFonts w:ascii="Times New Roman" w:eastAsia="Times New Roman" w:hAnsi="Times New Roman" w:cs="Times New Roman"/>
          <w:sz w:val="24"/>
          <w:szCs w:val="24"/>
          <w:lang w:eastAsia="ru-RU"/>
        </w:rPr>
        <w:t>видеоуроках</w:t>
      </w:r>
      <w:proofErr w:type="spellEnd"/>
      <w:r w:rsidRPr="00756A8B">
        <w:rPr>
          <w:rFonts w:ascii="Times New Roman" w:eastAsia="Times New Roman" w:hAnsi="Times New Roman" w:cs="Times New Roman"/>
          <w:sz w:val="24"/>
          <w:szCs w:val="24"/>
          <w:lang w:eastAsia="ru-RU"/>
        </w:rPr>
        <w:t xml:space="preserve"> учитель рассказывает и показывает, как нарисовать тот или иной рисунок, </w:t>
      </w:r>
      <w:proofErr w:type="gramStart"/>
      <w:r w:rsidRPr="00756A8B">
        <w:rPr>
          <w:rFonts w:ascii="Times New Roman" w:eastAsia="Times New Roman" w:hAnsi="Times New Roman" w:cs="Times New Roman"/>
          <w:sz w:val="24"/>
          <w:szCs w:val="24"/>
          <w:lang w:eastAsia="ru-RU"/>
        </w:rPr>
        <w:t>демонстрирует</w:t>
      </w:r>
      <w:proofErr w:type="gramEnd"/>
      <w:r w:rsidRPr="00756A8B">
        <w:rPr>
          <w:rFonts w:ascii="Times New Roman" w:eastAsia="Times New Roman" w:hAnsi="Times New Roman" w:cs="Times New Roman"/>
          <w:sz w:val="24"/>
          <w:szCs w:val="24"/>
          <w:lang w:eastAsia="ru-RU"/>
        </w:rPr>
        <w:t xml:space="preserve"> как смешивать краски, как </w:t>
      </w:r>
      <w:r w:rsidRPr="00756A8B">
        <w:rPr>
          <w:rFonts w:ascii="Times New Roman" w:eastAsia="Times New Roman" w:hAnsi="Times New Roman" w:cs="Times New Roman"/>
          <w:sz w:val="24"/>
          <w:szCs w:val="24"/>
          <w:lang w:eastAsia="ru-RU"/>
        </w:rPr>
        <w:lastRenderedPageBreak/>
        <w:t xml:space="preserve">работать кистью или карандашами. Уроки подбираются в зависимости от возраста ребенка и от уровня рисования: более сложные или более простые. Вы можете просто включить ребенку урок и заниматься своими делами. </w:t>
      </w:r>
    </w:p>
    <w:p w:rsidR="00756A8B" w:rsidRPr="00756A8B" w:rsidRDefault="00756A8B" w:rsidP="00756A8B">
      <w:pPr>
        <w:pStyle w:val="a5"/>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sz w:val="24"/>
          <w:szCs w:val="24"/>
          <w:lang w:eastAsia="ru-RU"/>
        </w:rPr>
        <w:t>    </w:t>
      </w:r>
      <w:r w:rsidRPr="00756A8B">
        <w:rPr>
          <w:noProof/>
          <w:lang w:eastAsia="ru-RU"/>
        </w:rPr>
        <w:drawing>
          <wp:inline distT="0" distB="0" distL="0" distR="0" wp14:anchorId="764F4676" wp14:editId="5A4F1307">
            <wp:extent cx="3632835" cy="2730500"/>
            <wp:effectExtent l="0" t="0" r="5715" b="0"/>
            <wp:docPr id="3" name="Рисунок 22" descr="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120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32835" cy="2730500"/>
                    </a:xfrm>
                    <a:prstGeom prst="rect">
                      <a:avLst/>
                    </a:prstGeom>
                    <a:noFill/>
                    <a:ln>
                      <a:noFill/>
                    </a:ln>
                  </pic:spPr>
                </pic:pic>
              </a:graphicData>
            </a:graphic>
          </wp:inline>
        </w:drawing>
      </w:r>
    </w:p>
    <w:p w:rsidR="00756A8B" w:rsidRPr="00756A8B" w:rsidRDefault="00756A8B" w:rsidP="00756A8B">
      <w:p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sz w:val="24"/>
          <w:szCs w:val="24"/>
          <w:lang w:eastAsia="ru-RU"/>
        </w:rPr>
        <w:t>3.  </w:t>
      </w:r>
      <w:r w:rsidRPr="00756A8B">
        <w:rPr>
          <w:rFonts w:ascii="Times New Roman" w:eastAsia="Times New Roman" w:hAnsi="Times New Roman" w:cs="Times New Roman"/>
          <w:b/>
          <w:bCs/>
          <w:sz w:val="24"/>
          <w:szCs w:val="24"/>
          <w:lang w:eastAsia="ru-RU"/>
        </w:rPr>
        <w:t xml:space="preserve">Раскраски. </w:t>
      </w:r>
      <w:r w:rsidRPr="00756A8B">
        <w:rPr>
          <w:rFonts w:ascii="Times New Roman" w:eastAsia="Times New Roman" w:hAnsi="Times New Roman" w:cs="Times New Roman"/>
          <w:sz w:val="24"/>
          <w:szCs w:val="24"/>
          <w:lang w:eastAsia="ru-RU"/>
        </w:rPr>
        <w:t>В интернете можно найти раскраски на любой вкус. Здесь есть и сказочные герои, и животные, и машинки, и куклы. Распечатайте достаточное количество раскрасок, и пусть ваш ребёнок наслаждается свободой творчества.</w:t>
      </w:r>
      <w:r w:rsidRPr="00756A8B">
        <w:rPr>
          <w:rFonts w:ascii="Times New Roman" w:eastAsia="Times New Roman" w:hAnsi="Times New Roman" w:cs="Times New Roman"/>
          <w:b/>
          <w:bCs/>
          <w:sz w:val="24"/>
          <w:szCs w:val="24"/>
          <w:lang w:eastAsia="ru-RU"/>
        </w:rPr>
        <w:br/>
      </w:r>
      <w:r w:rsidRPr="00756A8B">
        <w:rPr>
          <w:rFonts w:ascii="Times New Roman" w:eastAsia="Times New Roman" w:hAnsi="Times New Roman" w:cs="Times New Roman"/>
          <w:b/>
          <w:bCs/>
          <w:noProof/>
          <w:sz w:val="24"/>
          <w:szCs w:val="24"/>
          <w:lang w:eastAsia="ru-RU"/>
        </w:rPr>
        <w:drawing>
          <wp:inline distT="0" distB="0" distL="0" distR="0" wp14:anchorId="2699DE9E" wp14:editId="77FE1C86">
            <wp:extent cx="5524979" cy="4683779"/>
            <wp:effectExtent l="0" t="0" r="0" b="2540"/>
            <wp:docPr id="4" name="Рисунок 23" descr="s1200__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1200__1_.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7612" cy="4686011"/>
                    </a:xfrm>
                    <a:prstGeom prst="rect">
                      <a:avLst/>
                    </a:prstGeom>
                    <a:noFill/>
                    <a:ln>
                      <a:noFill/>
                    </a:ln>
                  </pic:spPr>
                </pic:pic>
              </a:graphicData>
            </a:graphic>
          </wp:inline>
        </w:drawing>
      </w:r>
    </w:p>
    <w:p w:rsidR="00756A8B" w:rsidRPr="00756A8B" w:rsidRDefault="00756A8B" w:rsidP="00756A8B">
      <w:p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b/>
          <w:bCs/>
          <w:sz w:val="24"/>
          <w:szCs w:val="24"/>
          <w:lang w:eastAsia="ru-RU"/>
        </w:rPr>
        <w:t>4. Поделки</w:t>
      </w:r>
      <w:r w:rsidRPr="00756A8B">
        <w:rPr>
          <w:rFonts w:ascii="Times New Roman" w:eastAsia="Times New Roman" w:hAnsi="Times New Roman" w:cs="Times New Roman"/>
          <w:sz w:val="24"/>
          <w:szCs w:val="24"/>
          <w:lang w:eastAsia="ru-RU"/>
        </w:rPr>
        <w:t xml:space="preserve"> из подручных материалов. В ход могут идти самые разные предметы, имеющиеся в каждом доме: ватные палочки, вата, ткань, бусинки, картон, цветная бумага, </w:t>
      </w:r>
      <w:r w:rsidRPr="00756A8B">
        <w:rPr>
          <w:rFonts w:ascii="Times New Roman" w:eastAsia="Times New Roman" w:hAnsi="Times New Roman" w:cs="Times New Roman"/>
          <w:sz w:val="24"/>
          <w:szCs w:val="24"/>
          <w:lang w:eastAsia="ru-RU"/>
        </w:rPr>
        <w:lastRenderedPageBreak/>
        <w:t xml:space="preserve">макароны и крупы, все, что может подсказать вам ваша фантазия и </w:t>
      </w:r>
      <w:proofErr w:type="gramStart"/>
      <w:r w:rsidRPr="00756A8B">
        <w:rPr>
          <w:rFonts w:ascii="Times New Roman" w:eastAsia="Times New Roman" w:hAnsi="Times New Roman" w:cs="Times New Roman"/>
          <w:sz w:val="24"/>
          <w:szCs w:val="24"/>
          <w:lang w:eastAsia="ru-RU"/>
        </w:rPr>
        <w:t>интернет-уроки</w:t>
      </w:r>
      <w:proofErr w:type="gramEnd"/>
      <w:r w:rsidRPr="00756A8B">
        <w:rPr>
          <w:rFonts w:ascii="Times New Roman" w:eastAsia="Times New Roman" w:hAnsi="Times New Roman" w:cs="Times New Roman"/>
          <w:sz w:val="24"/>
          <w:szCs w:val="24"/>
          <w:lang w:eastAsia="ru-RU"/>
        </w:rPr>
        <w:t>. Уже сейчас можно начать делать поделки к Пасхе, дню Космонавтики, 1 и 9 мая, или просто поделки с любимыми героями фильмов и мультфильмов. Самым маленьким деткам можно предложить сортировать крупы, макароны, распределять их по разным стаканчикам или формочкам для льда. Можно предложить насыпать макароны в пластиковую бутылку. Так и мелкая моторика ребенка потренируется.</w:t>
      </w:r>
    </w:p>
    <w:p w:rsidR="00756A8B" w:rsidRPr="00756A8B" w:rsidRDefault="00756A8B" w:rsidP="00756A8B">
      <w:p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noProof/>
          <w:sz w:val="24"/>
          <w:szCs w:val="24"/>
          <w:lang w:eastAsia="ru-RU"/>
        </w:rPr>
        <w:drawing>
          <wp:inline distT="0" distB="0" distL="0" distR="0" wp14:anchorId="6A994BAB" wp14:editId="15F8DD3A">
            <wp:extent cx="6135979" cy="3455581"/>
            <wp:effectExtent l="0" t="0" r="0" b="0"/>
            <wp:docPr id="5" name="Рисунок 24" descr="s1200__2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1200__2_.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38837" cy="3457191"/>
                    </a:xfrm>
                    <a:prstGeom prst="rect">
                      <a:avLst/>
                    </a:prstGeom>
                    <a:noFill/>
                    <a:ln>
                      <a:noFill/>
                    </a:ln>
                  </pic:spPr>
                </pic:pic>
              </a:graphicData>
            </a:graphic>
          </wp:inline>
        </w:drawing>
      </w:r>
    </w:p>
    <w:p w:rsidR="00756A8B" w:rsidRPr="00756A8B" w:rsidRDefault="00756A8B" w:rsidP="00756A8B">
      <w:p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sz w:val="24"/>
          <w:szCs w:val="24"/>
          <w:lang w:eastAsia="ru-RU"/>
        </w:rPr>
        <w:t xml:space="preserve">5. </w:t>
      </w:r>
      <w:r w:rsidRPr="00756A8B">
        <w:rPr>
          <w:rFonts w:ascii="Times New Roman" w:eastAsia="Times New Roman" w:hAnsi="Times New Roman" w:cs="Times New Roman"/>
          <w:b/>
          <w:bCs/>
          <w:sz w:val="24"/>
          <w:szCs w:val="24"/>
          <w:lang w:eastAsia="ru-RU"/>
        </w:rPr>
        <w:t>Домашний кукольный театр.</w:t>
      </w:r>
      <w:r w:rsidRPr="00756A8B">
        <w:rPr>
          <w:rFonts w:ascii="Times New Roman" w:eastAsia="Times New Roman" w:hAnsi="Times New Roman" w:cs="Times New Roman"/>
          <w:sz w:val="24"/>
          <w:szCs w:val="24"/>
          <w:lang w:eastAsia="ru-RU"/>
        </w:rPr>
        <w:t xml:space="preserve"> Для него подойдут обычные мягкие или резиновые игрушки и кресло, за спинкой которого кукольные герои будут готовиться к своему выходу. Можно сделать и более сложную конструкцию из коробки. Со шторками из ткани. Сюжеты спектаклей можете брать из классических сказок или придумывать самостоятельно. Зрителем может стать как ребенок, так и вы. Чтобы разнообразить ваш театр вы можете добавить репетиции, буфет с соком/чаем и </w:t>
      </w:r>
      <w:proofErr w:type="spellStart"/>
      <w:r w:rsidRPr="00756A8B">
        <w:rPr>
          <w:rFonts w:ascii="Times New Roman" w:eastAsia="Times New Roman" w:hAnsi="Times New Roman" w:cs="Times New Roman"/>
          <w:sz w:val="24"/>
          <w:szCs w:val="24"/>
          <w:lang w:eastAsia="ru-RU"/>
        </w:rPr>
        <w:t>печеньками</w:t>
      </w:r>
      <w:proofErr w:type="spellEnd"/>
      <w:r w:rsidRPr="00756A8B">
        <w:rPr>
          <w:rFonts w:ascii="Times New Roman" w:eastAsia="Times New Roman" w:hAnsi="Times New Roman" w:cs="Times New Roman"/>
          <w:sz w:val="24"/>
          <w:szCs w:val="24"/>
          <w:lang w:eastAsia="ru-RU"/>
        </w:rPr>
        <w:t>, которые можно посетить в антракте, и раздающие автограф актеры.</w:t>
      </w:r>
    </w:p>
    <w:p w:rsidR="00756A8B" w:rsidRPr="00756A8B" w:rsidRDefault="00756A8B" w:rsidP="00756A8B">
      <w:p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noProof/>
          <w:sz w:val="24"/>
          <w:szCs w:val="24"/>
          <w:lang w:eastAsia="ru-RU"/>
        </w:rPr>
        <w:drawing>
          <wp:inline distT="0" distB="0" distL="0" distR="0" wp14:anchorId="074BC873" wp14:editId="0155971B">
            <wp:extent cx="3682365" cy="2454910"/>
            <wp:effectExtent l="0" t="0" r="0" b="2540"/>
            <wp:docPr id="6" name="Рисунок 25" descr="a9970d6231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9970d6231c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2365" cy="2454910"/>
                    </a:xfrm>
                    <a:prstGeom prst="rect">
                      <a:avLst/>
                    </a:prstGeom>
                    <a:noFill/>
                    <a:ln>
                      <a:noFill/>
                    </a:ln>
                  </pic:spPr>
                </pic:pic>
              </a:graphicData>
            </a:graphic>
          </wp:inline>
        </w:drawing>
      </w:r>
      <w:r w:rsidRPr="00756A8B">
        <w:rPr>
          <w:rFonts w:ascii="Times New Roman" w:eastAsia="Times New Roman" w:hAnsi="Times New Roman" w:cs="Times New Roman"/>
          <w:sz w:val="24"/>
          <w:szCs w:val="24"/>
          <w:lang w:eastAsia="ru-RU"/>
        </w:rPr>
        <w:t> </w:t>
      </w:r>
    </w:p>
    <w:p w:rsidR="00756A8B" w:rsidRPr="00756A8B" w:rsidRDefault="00756A8B" w:rsidP="00756A8B">
      <w:p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sz w:val="24"/>
          <w:szCs w:val="24"/>
          <w:lang w:eastAsia="ru-RU"/>
        </w:rPr>
        <w:lastRenderedPageBreak/>
        <w:t xml:space="preserve">6. </w:t>
      </w:r>
      <w:r w:rsidRPr="00756A8B">
        <w:rPr>
          <w:rFonts w:ascii="Times New Roman" w:eastAsia="Times New Roman" w:hAnsi="Times New Roman" w:cs="Times New Roman"/>
          <w:b/>
          <w:bCs/>
          <w:sz w:val="24"/>
          <w:szCs w:val="24"/>
          <w:lang w:eastAsia="ru-RU"/>
        </w:rPr>
        <w:t>Домашний театр теней.</w:t>
      </w:r>
      <w:r w:rsidRPr="00756A8B">
        <w:rPr>
          <w:rFonts w:ascii="Times New Roman" w:eastAsia="Times New Roman" w:hAnsi="Times New Roman" w:cs="Times New Roman"/>
          <w:sz w:val="24"/>
          <w:szCs w:val="24"/>
          <w:lang w:eastAsia="ru-RU"/>
        </w:rPr>
        <w:t> Еще одна разновидность театра, который можно легко устроить в любом темном помещении. Включите фонарик на своем смартфоне и направьте его на стену или потолок. Если вы не хотите вырезать фигурки для театра теней, то можете делать животных прямо из рук. Если забыли, как это делается, вот вам наша подсказка.</w:t>
      </w:r>
    </w:p>
    <w:p w:rsidR="00756A8B" w:rsidRPr="00756A8B" w:rsidRDefault="00756A8B" w:rsidP="00756A8B">
      <w:p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noProof/>
          <w:sz w:val="24"/>
          <w:szCs w:val="24"/>
          <w:lang w:eastAsia="ru-RU"/>
        </w:rPr>
        <w:drawing>
          <wp:inline distT="0" distB="0" distL="0" distR="0" wp14:anchorId="4B92AA8B" wp14:editId="54A57821">
            <wp:extent cx="4897755" cy="2567940"/>
            <wp:effectExtent l="0" t="0" r="0" b="3810"/>
            <wp:docPr id="8" name="Рисунок 27" descr="Bez_nazvani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ez_nazvaniia.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97755" cy="2567940"/>
                    </a:xfrm>
                    <a:prstGeom prst="rect">
                      <a:avLst/>
                    </a:prstGeom>
                    <a:noFill/>
                    <a:ln>
                      <a:noFill/>
                    </a:ln>
                  </pic:spPr>
                </pic:pic>
              </a:graphicData>
            </a:graphic>
          </wp:inline>
        </w:drawing>
      </w:r>
      <w:r w:rsidRPr="00756A8B">
        <w:rPr>
          <w:rFonts w:ascii="Times New Roman" w:eastAsia="Times New Roman" w:hAnsi="Times New Roman" w:cs="Times New Roman"/>
          <w:sz w:val="24"/>
          <w:szCs w:val="24"/>
          <w:lang w:eastAsia="ru-RU"/>
        </w:rPr>
        <w:t> </w:t>
      </w:r>
      <w:r w:rsidRPr="00756A8B">
        <w:rPr>
          <w:rFonts w:ascii="Times New Roman" w:eastAsia="Times New Roman" w:hAnsi="Times New Roman" w:cs="Times New Roman"/>
          <w:noProof/>
          <w:sz w:val="24"/>
          <w:szCs w:val="24"/>
          <w:lang w:eastAsia="ru-RU"/>
        </w:rPr>
        <w:drawing>
          <wp:inline distT="0" distB="0" distL="0" distR="0" wp14:anchorId="6AFE62ED" wp14:editId="3C260F3D">
            <wp:extent cx="2592705" cy="3206750"/>
            <wp:effectExtent l="0" t="0" r="0" b="0"/>
            <wp:docPr id="9" name="Рисунок 28" descr="cc52e5f571cef61b9e7fe3b169aaa4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c52e5f571cef61b9e7fe3b169aaa40d.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2705" cy="3206750"/>
                    </a:xfrm>
                    <a:prstGeom prst="rect">
                      <a:avLst/>
                    </a:prstGeom>
                    <a:noFill/>
                    <a:ln>
                      <a:noFill/>
                    </a:ln>
                  </pic:spPr>
                </pic:pic>
              </a:graphicData>
            </a:graphic>
          </wp:inline>
        </w:drawing>
      </w:r>
    </w:p>
    <w:p w:rsidR="00756A8B" w:rsidRPr="00756A8B" w:rsidRDefault="00756A8B" w:rsidP="00756A8B">
      <w:p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sz w:val="24"/>
          <w:szCs w:val="24"/>
          <w:lang w:eastAsia="ru-RU"/>
        </w:rPr>
        <w:t xml:space="preserve">7. </w:t>
      </w:r>
      <w:r w:rsidRPr="00756A8B">
        <w:rPr>
          <w:rFonts w:ascii="Times New Roman" w:eastAsia="Times New Roman" w:hAnsi="Times New Roman" w:cs="Times New Roman"/>
          <w:b/>
          <w:bCs/>
          <w:sz w:val="24"/>
          <w:szCs w:val="24"/>
          <w:lang w:eastAsia="ru-RU"/>
        </w:rPr>
        <w:t>Чудесная идея для развития мелкой моторики</w:t>
      </w:r>
      <w:r w:rsidRPr="00756A8B">
        <w:rPr>
          <w:rFonts w:ascii="Times New Roman" w:eastAsia="Times New Roman" w:hAnsi="Times New Roman" w:cs="Times New Roman"/>
          <w:sz w:val="24"/>
          <w:szCs w:val="24"/>
          <w:lang w:eastAsia="ru-RU"/>
        </w:rPr>
        <w:br/>
        <w:t>Совет: мешочки надо сделать плотными</w:t>
      </w:r>
      <w:proofErr w:type="gramStart"/>
      <w:r w:rsidRPr="00756A8B">
        <w:rPr>
          <w:rFonts w:ascii="Times New Roman" w:eastAsia="Times New Roman" w:hAnsi="Times New Roman" w:cs="Times New Roman"/>
          <w:sz w:val="24"/>
          <w:szCs w:val="24"/>
          <w:lang w:eastAsia="ru-RU"/>
        </w:rPr>
        <w:br/>
        <w:t>В</w:t>
      </w:r>
      <w:proofErr w:type="gramEnd"/>
      <w:r w:rsidRPr="00756A8B">
        <w:rPr>
          <w:rFonts w:ascii="Times New Roman" w:eastAsia="Times New Roman" w:hAnsi="Times New Roman" w:cs="Times New Roman"/>
          <w:sz w:val="24"/>
          <w:szCs w:val="24"/>
          <w:lang w:eastAsia="ru-RU"/>
        </w:rPr>
        <w:t xml:space="preserve"> зависимости от возраста ребята могут рассматривать зерна, знакомиться с крупами на ощупь, а потом и определять их.</w:t>
      </w:r>
    </w:p>
    <w:p w:rsidR="00756A8B" w:rsidRPr="00756A8B" w:rsidRDefault="00756A8B" w:rsidP="00756A8B">
      <w:p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noProof/>
          <w:sz w:val="24"/>
          <w:szCs w:val="24"/>
          <w:lang w:eastAsia="ru-RU"/>
        </w:rPr>
        <w:lastRenderedPageBreak/>
        <w:drawing>
          <wp:inline distT="0" distB="0" distL="0" distR="0" wp14:anchorId="1B237BA4" wp14:editId="3B4B0C4F">
            <wp:extent cx="5390707" cy="3498112"/>
            <wp:effectExtent l="0" t="0" r="635" b="7620"/>
            <wp:docPr id="10" name="Рисунок 29" descr="BIClORQi3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IClORQi3D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85973" cy="3495040"/>
                    </a:xfrm>
                    <a:prstGeom prst="rect">
                      <a:avLst/>
                    </a:prstGeom>
                    <a:noFill/>
                    <a:ln>
                      <a:noFill/>
                    </a:ln>
                  </pic:spPr>
                </pic:pic>
              </a:graphicData>
            </a:graphic>
          </wp:inline>
        </w:drawing>
      </w:r>
      <w:r w:rsidRPr="00756A8B">
        <w:rPr>
          <w:rFonts w:ascii="Times New Roman" w:eastAsia="Times New Roman" w:hAnsi="Times New Roman" w:cs="Times New Roman"/>
          <w:sz w:val="24"/>
          <w:szCs w:val="24"/>
          <w:lang w:eastAsia="ru-RU"/>
        </w:rPr>
        <w:t> </w:t>
      </w:r>
      <w:r w:rsidRPr="00756A8B">
        <w:rPr>
          <w:rFonts w:ascii="Times New Roman" w:eastAsia="Times New Roman" w:hAnsi="Times New Roman" w:cs="Times New Roman"/>
          <w:noProof/>
          <w:sz w:val="24"/>
          <w:szCs w:val="24"/>
          <w:lang w:eastAsia="ru-RU"/>
        </w:rPr>
        <w:drawing>
          <wp:inline distT="0" distB="0" distL="0" distR="0" wp14:anchorId="49240259" wp14:editId="057AED66">
            <wp:extent cx="5305646" cy="2785730"/>
            <wp:effectExtent l="0" t="0" r="0" b="0"/>
            <wp:docPr id="11" name="Рисунок 30" descr="4ZKEEYPqF5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4ZKEEYPqF5Q.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20187" cy="2793365"/>
                    </a:xfrm>
                    <a:prstGeom prst="rect">
                      <a:avLst/>
                    </a:prstGeom>
                    <a:noFill/>
                    <a:ln>
                      <a:noFill/>
                    </a:ln>
                  </pic:spPr>
                </pic:pic>
              </a:graphicData>
            </a:graphic>
          </wp:inline>
        </w:drawing>
      </w:r>
    </w:p>
    <w:p w:rsidR="00756A8B" w:rsidRPr="00756A8B" w:rsidRDefault="00756A8B" w:rsidP="00756A8B">
      <w:p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sz w:val="24"/>
          <w:szCs w:val="24"/>
          <w:lang w:eastAsia="ru-RU"/>
        </w:rPr>
        <w:t xml:space="preserve">8. </w:t>
      </w:r>
      <w:r w:rsidRPr="00756A8B">
        <w:rPr>
          <w:rFonts w:ascii="Times New Roman" w:eastAsia="Times New Roman" w:hAnsi="Times New Roman" w:cs="Times New Roman"/>
          <w:b/>
          <w:bCs/>
          <w:sz w:val="24"/>
          <w:szCs w:val="24"/>
          <w:lang w:eastAsia="ru-RU"/>
        </w:rPr>
        <w:t>Караоке.</w:t>
      </w:r>
      <w:r w:rsidRPr="00756A8B">
        <w:rPr>
          <w:rFonts w:ascii="Times New Roman" w:eastAsia="Times New Roman" w:hAnsi="Times New Roman" w:cs="Times New Roman"/>
          <w:sz w:val="24"/>
          <w:szCs w:val="24"/>
          <w:lang w:eastAsia="ru-RU"/>
        </w:rPr>
        <w:t> Главное, не устраивать его поздно вечером. Включайте любимые песни, пойте слова и снимайте стресс. Если у вас дома есть микрофон и специальные программы для караоке, то это идеальный вариант. Если нет, то подойдет и семейное творчество вокруг ноутбука.</w:t>
      </w:r>
    </w:p>
    <w:p w:rsidR="00756A8B" w:rsidRPr="00756A8B" w:rsidRDefault="00756A8B" w:rsidP="00756A8B">
      <w:p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noProof/>
          <w:sz w:val="24"/>
          <w:szCs w:val="24"/>
          <w:lang w:eastAsia="ru-RU"/>
        </w:rPr>
        <w:drawing>
          <wp:inline distT="0" distB="0" distL="0" distR="0" wp14:anchorId="57F20618" wp14:editId="7AE0AEB7">
            <wp:extent cx="4913670" cy="1635814"/>
            <wp:effectExtent l="0" t="0" r="1270" b="2540"/>
            <wp:docPr id="12" name="Рисунок 31" descr="karaoke-1024x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araoke-1024x34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14884" cy="1636218"/>
                    </a:xfrm>
                    <a:prstGeom prst="rect">
                      <a:avLst/>
                    </a:prstGeom>
                    <a:noFill/>
                    <a:ln>
                      <a:noFill/>
                    </a:ln>
                  </pic:spPr>
                </pic:pic>
              </a:graphicData>
            </a:graphic>
          </wp:inline>
        </w:drawing>
      </w:r>
    </w:p>
    <w:p w:rsidR="00756A8B" w:rsidRPr="00756A8B" w:rsidRDefault="00756A8B" w:rsidP="00756A8B">
      <w:p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sz w:val="24"/>
          <w:szCs w:val="24"/>
          <w:lang w:eastAsia="ru-RU"/>
        </w:rPr>
        <w:lastRenderedPageBreak/>
        <w:t>9. </w:t>
      </w:r>
      <w:r w:rsidRPr="00756A8B">
        <w:rPr>
          <w:rFonts w:ascii="Times New Roman" w:eastAsia="Times New Roman" w:hAnsi="Times New Roman" w:cs="Times New Roman"/>
          <w:b/>
          <w:bCs/>
          <w:sz w:val="24"/>
          <w:szCs w:val="24"/>
          <w:lang w:eastAsia="ru-RU"/>
        </w:rPr>
        <w:t>Собственный танец</w:t>
      </w:r>
      <w:r w:rsidRPr="00756A8B">
        <w:rPr>
          <w:rFonts w:ascii="Times New Roman" w:eastAsia="Times New Roman" w:hAnsi="Times New Roman" w:cs="Times New Roman"/>
          <w:sz w:val="24"/>
          <w:szCs w:val="24"/>
          <w:lang w:eastAsia="ru-RU"/>
        </w:rPr>
        <w:t xml:space="preserve">. Разучите танец, необязательно на тему карантина и вируса. Найдите легкий танец в интернете и разучивайте его всей семьей. Результат можно записать на видео. Будет отличный новый контент для </w:t>
      </w:r>
      <w:proofErr w:type="gramStart"/>
      <w:r w:rsidRPr="00756A8B">
        <w:rPr>
          <w:rFonts w:ascii="Times New Roman" w:eastAsia="Times New Roman" w:hAnsi="Times New Roman" w:cs="Times New Roman"/>
          <w:sz w:val="24"/>
          <w:szCs w:val="24"/>
          <w:lang w:eastAsia="ru-RU"/>
        </w:rPr>
        <w:t>вашего</w:t>
      </w:r>
      <w:proofErr w:type="gramEnd"/>
      <w:r w:rsidRPr="00756A8B">
        <w:rPr>
          <w:rFonts w:ascii="Times New Roman" w:eastAsia="Times New Roman" w:hAnsi="Times New Roman" w:cs="Times New Roman"/>
          <w:sz w:val="24"/>
          <w:szCs w:val="24"/>
          <w:lang w:eastAsia="ru-RU"/>
        </w:rPr>
        <w:t xml:space="preserve"> </w:t>
      </w:r>
      <w:proofErr w:type="spellStart"/>
      <w:r w:rsidRPr="00756A8B">
        <w:rPr>
          <w:rFonts w:ascii="Times New Roman" w:eastAsia="Times New Roman" w:hAnsi="Times New Roman" w:cs="Times New Roman"/>
          <w:sz w:val="24"/>
          <w:szCs w:val="24"/>
          <w:lang w:eastAsia="ru-RU"/>
        </w:rPr>
        <w:t>Ютюб</w:t>
      </w:r>
      <w:proofErr w:type="spellEnd"/>
      <w:r w:rsidRPr="00756A8B">
        <w:rPr>
          <w:rFonts w:ascii="Times New Roman" w:eastAsia="Times New Roman" w:hAnsi="Times New Roman" w:cs="Times New Roman"/>
          <w:sz w:val="24"/>
          <w:szCs w:val="24"/>
          <w:lang w:eastAsia="ru-RU"/>
        </w:rPr>
        <w:t xml:space="preserve">-канала или </w:t>
      </w:r>
      <w:proofErr w:type="spellStart"/>
      <w:r w:rsidRPr="00756A8B">
        <w:rPr>
          <w:rFonts w:ascii="Times New Roman" w:eastAsia="Times New Roman" w:hAnsi="Times New Roman" w:cs="Times New Roman"/>
          <w:sz w:val="24"/>
          <w:szCs w:val="24"/>
          <w:lang w:eastAsia="ru-RU"/>
        </w:rPr>
        <w:t>Инстаграма</w:t>
      </w:r>
      <w:proofErr w:type="spellEnd"/>
      <w:r w:rsidRPr="00756A8B">
        <w:rPr>
          <w:rFonts w:ascii="Times New Roman" w:eastAsia="Times New Roman" w:hAnsi="Times New Roman" w:cs="Times New Roman"/>
          <w:sz w:val="24"/>
          <w:szCs w:val="24"/>
          <w:lang w:eastAsia="ru-RU"/>
        </w:rPr>
        <w:t>. А еще можно послать результат родственникам, с которыми вы пока не можете встречаться.</w:t>
      </w:r>
    </w:p>
    <w:p w:rsidR="00756A8B" w:rsidRPr="00756A8B" w:rsidRDefault="00756A8B" w:rsidP="00756A8B">
      <w:p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noProof/>
          <w:sz w:val="24"/>
          <w:szCs w:val="24"/>
          <w:lang w:eastAsia="ru-RU"/>
        </w:rPr>
        <w:drawing>
          <wp:inline distT="0" distB="0" distL="0" distR="0" wp14:anchorId="189BA72E" wp14:editId="26695D90">
            <wp:extent cx="5663982" cy="3189768"/>
            <wp:effectExtent l="0" t="0" r="0" b="0"/>
            <wp:docPr id="13" name="Рисунок 32" descr="tanets-1024x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anets-1024x57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66619" cy="3191253"/>
                    </a:xfrm>
                    <a:prstGeom prst="rect">
                      <a:avLst/>
                    </a:prstGeom>
                    <a:noFill/>
                    <a:ln>
                      <a:noFill/>
                    </a:ln>
                  </pic:spPr>
                </pic:pic>
              </a:graphicData>
            </a:graphic>
          </wp:inline>
        </w:drawing>
      </w:r>
    </w:p>
    <w:p w:rsidR="00756A8B" w:rsidRPr="00756A8B" w:rsidRDefault="00756A8B" w:rsidP="00756A8B">
      <w:p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sz w:val="24"/>
          <w:szCs w:val="24"/>
          <w:lang w:eastAsia="ru-RU"/>
        </w:rPr>
        <w:t xml:space="preserve">10. </w:t>
      </w:r>
      <w:r w:rsidRPr="00756A8B">
        <w:rPr>
          <w:rFonts w:ascii="Times New Roman" w:eastAsia="Times New Roman" w:hAnsi="Times New Roman" w:cs="Times New Roman"/>
          <w:b/>
          <w:bCs/>
          <w:sz w:val="24"/>
          <w:szCs w:val="24"/>
          <w:lang w:eastAsia="ru-RU"/>
        </w:rPr>
        <w:t>Рисование по клеточкам</w:t>
      </w:r>
      <w:r w:rsidRPr="00756A8B">
        <w:rPr>
          <w:rFonts w:ascii="Times New Roman" w:eastAsia="Times New Roman" w:hAnsi="Times New Roman" w:cs="Times New Roman"/>
          <w:sz w:val="24"/>
          <w:szCs w:val="24"/>
          <w:lang w:eastAsia="ru-RU"/>
        </w:rPr>
        <w:t>. Если вашему ребенку еще сложно рисовать самостоятельные картины, можно предложить ему такой вид деятельности как рисование по клеточкам. Это очень интересно, развивает внимание ребенка, счет, пространственное мышление и фантазию.</w:t>
      </w:r>
    </w:p>
    <w:p w:rsidR="00756A8B" w:rsidRPr="00756A8B" w:rsidRDefault="00756A8B" w:rsidP="00756A8B">
      <w:p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sz w:val="24"/>
          <w:szCs w:val="24"/>
          <w:lang w:eastAsia="ru-RU"/>
        </w:rPr>
        <w:t> </w:t>
      </w:r>
      <w:r w:rsidRPr="00756A8B">
        <w:rPr>
          <w:rFonts w:ascii="Times New Roman" w:eastAsia="Times New Roman" w:hAnsi="Times New Roman" w:cs="Times New Roman"/>
          <w:noProof/>
          <w:sz w:val="24"/>
          <w:szCs w:val="24"/>
          <w:lang w:eastAsia="ru-RU"/>
        </w:rPr>
        <w:drawing>
          <wp:inline distT="0" distB="0" distL="0" distR="0" wp14:anchorId="33372C96" wp14:editId="66B65713">
            <wp:extent cx="3895725" cy="2505075"/>
            <wp:effectExtent l="0" t="0" r="9525" b="9525"/>
            <wp:docPr id="15" name="Рисунок 34" descr="klet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kletki.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95725" cy="2505075"/>
                    </a:xfrm>
                    <a:prstGeom prst="rect">
                      <a:avLst/>
                    </a:prstGeom>
                    <a:noFill/>
                    <a:ln>
                      <a:noFill/>
                    </a:ln>
                  </pic:spPr>
                </pic:pic>
              </a:graphicData>
            </a:graphic>
          </wp:inline>
        </w:drawing>
      </w:r>
    </w:p>
    <w:p w:rsidR="00756A8B" w:rsidRPr="00756A8B" w:rsidRDefault="00756A8B" w:rsidP="00756A8B">
      <w:p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sz w:val="24"/>
          <w:szCs w:val="24"/>
          <w:lang w:eastAsia="ru-RU"/>
        </w:rPr>
        <w:t xml:space="preserve">11. </w:t>
      </w:r>
      <w:r w:rsidRPr="00756A8B">
        <w:rPr>
          <w:rFonts w:ascii="Times New Roman" w:eastAsia="Times New Roman" w:hAnsi="Times New Roman" w:cs="Times New Roman"/>
          <w:b/>
          <w:bCs/>
          <w:sz w:val="24"/>
          <w:szCs w:val="24"/>
          <w:lang w:eastAsia="ru-RU"/>
        </w:rPr>
        <w:t>Поэтический вечер</w:t>
      </w:r>
      <w:r w:rsidRPr="00756A8B">
        <w:rPr>
          <w:rFonts w:ascii="Times New Roman" w:eastAsia="Times New Roman" w:hAnsi="Times New Roman" w:cs="Times New Roman"/>
          <w:sz w:val="24"/>
          <w:szCs w:val="24"/>
          <w:lang w:eastAsia="ru-RU"/>
        </w:rPr>
        <w:t>. Этот вид деятельности развивает мышление, запас слов. Ведь поиск рифмы — не самое простое занятие для ребенка. Самым маленьким предлагайте придумывать рифмы к 1 загаданному слову. Например, кошка — ложка, тесто — место, мука — рука и т.д. Детям постарше предложите рифмовать целыми строчками. Говорите или пишите первую строчку, а вторую ребенок, потом снова вы.</w:t>
      </w:r>
    </w:p>
    <w:p w:rsidR="00756A8B" w:rsidRPr="00756A8B" w:rsidRDefault="00756A8B" w:rsidP="00756A8B">
      <w:p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noProof/>
          <w:sz w:val="24"/>
          <w:szCs w:val="24"/>
          <w:lang w:eastAsia="ru-RU"/>
        </w:rPr>
        <w:lastRenderedPageBreak/>
        <w:drawing>
          <wp:inline distT="0" distB="0" distL="0" distR="0" wp14:anchorId="7C3752E8" wp14:editId="71749AC5">
            <wp:extent cx="5674190" cy="3785191"/>
            <wp:effectExtent l="0" t="0" r="3175" b="6350"/>
            <wp:docPr id="16" name="Рисунок 35" descr="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6870" cy="3786979"/>
                    </a:xfrm>
                    <a:prstGeom prst="rect">
                      <a:avLst/>
                    </a:prstGeom>
                    <a:noFill/>
                    <a:ln>
                      <a:noFill/>
                    </a:ln>
                  </pic:spPr>
                </pic:pic>
              </a:graphicData>
            </a:graphic>
          </wp:inline>
        </w:drawing>
      </w:r>
    </w:p>
    <w:p w:rsidR="00756A8B" w:rsidRPr="00756A8B" w:rsidRDefault="00756A8B" w:rsidP="00756A8B">
      <w:p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sz w:val="24"/>
          <w:szCs w:val="24"/>
          <w:lang w:eastAsia="ru-RU"/>
        </w:rPr>
        <w:t xml:space="preserve">12. </w:t>
      </w:r>
      <w:r w:rsidRPr="00756A8B">
        <w:rPr>
          <w:rFonts w:ascii="Times New Roman" w:eastAsia="Times New Roman" w:hAnsi="Times New Roman" w:cs="Times New Roman"/>
          <w:b/>
          <w:bCs/>
          <w:sz w:val="24"/>
          <w:szCs w:val="24"/>
          <w:lang w:eastAsia="ru-RU"/>
        </w:rPr>
        <w:t>Мыльные пузыри. </w:t>
      </w:r>
      <w:r w:rsidRPr="00756A8B">
        <w:rPr>
          <w:rFonts w:ascii="Times New Roman" w:eastAsia="Times New Roman" w:hAnsi="Times New Roman" w:cs="Times New Roman"/>
          <w:b/>
          <w:bCs/>
          <w:sz w:val="24"/>
          <w:szCs w:val="24"/>
          <w:lang w:eastAsia="ru-RU"/>
        </w:rPr>
        <w:br/>
      </w:r>
      <w:r w:rsidRPr="00756A8B">
        <w:rPr>
          <w:rFonts w:ascii="Times New Roman" w:eastAsia="Times New Roman" w:hAnsi="Times New Roman" w:cs="Times New Roman"/>
          <w:sz w:val="24"/>
          <w:szCs w:val="24"/>
          <w:lang w:eastAsia="ru-RU"/>
        </w:rPr>
        <w:t>Научите детей делать мыльные пузыри из средства для мытья посуды, жидкого мыла или шампуня. Устройте конкурс по выдуванию мыльных пузырей из бумажных трубочек или коктейльных соломинок.</w:t>
      </w:r>
      <w:r w:rsidRPr="00756A8B">
        <w:rPr>
          <w:rFonts w:ascii="Times New Roman" w:eastAsia="Times New Roman" w:hAnsi="Times New Roman" w:cs="Times New Roman"/>
          <w:sz w:val="24"/>
          <w:szCs w:val="24"/>
          <w:lang w:eastAsia="ru-RU"/>
        </w:rPr>
        <w:br/>
      </w:r>
      <w:r w:rsidRPr="00756A8B">
        <w:rPr>
          <w:rFonts w:ascii="Times New Roman" w:eastAsia="Times New Roman" w:hAnsi="Times New Roman" w:cs="Times New Roman"/>
          <w:b/>
          <w:bCs/>
          <w:noProof/>
          <w:sz w:val="24"/>
          <w:szCs w:val="24"/>
          <w:lang w:eastAsia="ru-RU"/>
        </w:rPr>
        <w:drawing>
          <wp:inline distT="0" distB="0" distL="0" distR="0" wp14:anchorId="21626796" wp14:editId="572CAE3F">
            <wp:extent cx="5730949" cy="3179135"/>
            <wp:effectExtent l="0" t="0" r="3175" b="2540"/>
            <wp:docPr id="17" name="Рисунок 36" descr="s1200__4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1200__4_.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982" cy="3179708"/>
                    </a:xfrm>
                    <a:prstGeom prst="rect">
                      <a:avLst/>
                    </a:prstGeom>
                    <a:noFill/>
                    <a:ln>
                      <a:noFill/>
                    </a:ln>
                  </pic:spPr>
                </pic:pic>
              </a:graphicData>
            </a:graphic>
          </wp:inline>
        </w:drawing>
      </w:r>
    </w:p>
    <w:p w:rsidR="00756A8B" w:rsidRPr="00756A8B" w:rsidRDefault="00756A8B" w:rsidP="00756A8B">
      <w:pPr>
        <w:spacing w:before="100" w:beforeAutospacing="1" w:after="100" w:afterAutospacing="1" w:line="240" w:lineRule="auto"/>
        <w:ind w:left="-567" w:firstLine="567"/>
        <w:jc w:val="both"/>
        <w:outlineLvl w:val="1"/>
        <w:rPr>
          <w:rFonts w:ascii="Times New Roman" w:eastAsia="Times New Roman" w:hAnsi="Times New Roman" w:cs="Times New Roman"/>
          <w:b/>
          <w:bCs/>
          <w:sz w:val="24"/>
          <w:szCs w:val="24"/>
          <w:lang w:eastAsia="ru-RU"/>
        </w:rPr>
      </w:pPr>
      <w:r w:rsidRPr="00756A8B">
        <w:rPr>
          <w:rFonts w:ascii="Times New Roman" w:eastAsia="Times New Roman" w:hAnsi="Times New Roman" w:cs="Times New Roman"/>
          <w:b/>
          <w:bCs/>
          <w:sz w:val="24"/>
          <w:szCs w:val="24"/>
          <w:lang w:eastAsia="ru-RU"/>
        </w:rPr>
        <w:t xml:space="preserve">Карантинные </w:t>
      </w:r>
      <w:proofErr w:type="spellStart"/>
      <w:r w:rsidRPr="00756A8B">
        <w:rPr>
          <w:rFonts w:ascii="Times New Roman" w:eastAsia="Times New Roman" w:hAnsi="Times New Roman" w:cs="Times New Roman"/>
          <w:b/>
          <w:bCs/>
          <w:sz w:val="24"/>
          <w:szCs w:val="24"/>
          <w:lang w:eastAsia="ru-RU"/>
        </w:rPr>
        <w:t>развивашки</w:t>
      </w:r>
      <w:proofErr w:type="spellEnd"/>
    </w:p>
    <w:p w:rsidR="00756A8B" w:rsidRPr="00756A8B" w:rsidRDefault="00756A8B" w:rsidP="00756A8B">
      <w:p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sz w:val="24"/>
          <w:szCs w:val="24"/>
          <w:lang w:eastAsia="ru-RU"/>
        </w:rPr>
        <w:t>В этом разделе вас ждет подборка занятий, которые развивают мышление ребенка, внимание, усидчивость, логику, память.</w:t>
      </w:r>
    </w:p>
    <w:p w:rsidR="00756A8B" w:rsidRPr="00756A8B" w:rsidRDefault="00756A8B" w:rsidP="00756A8B">
      <w:pPr>
        <w:spacing w:before="100" w:beforeAutospacing="1" w:after="100" w:afterAutospacing="1"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sz w:val="24"/>
          <w:szCs w:val="24"/>
          <w:lang w:eastAsia="ru-RU"/>
        </w:rPr>
        <w:lastRenderedPageBreak/>
        <w:t>1. </w:t>
      </w:r>
      <w:r w:rsidRPr="00756A8B">
        <w:rPr>
          <w:rFonts w:ascii="Times New Roman" w:eastAsia="Times New Roman" w:hAnsi="Times New Roman" w:cs="Times New Roman"/>
          <w:b/>
          <w:bCs/>
          <w:sz w:val="24"/>
          <w:szCs w:val="24"/>
          <w:lang w:eastAsia="ru-RU"/>
        </w:rPr>
        <w:t>Кроссворды</w:t>
      </w:r>
      <w:r w:rsidRPr="00756A8B">
        <w:rPr>
          <w:rFonts w:ascii="Times New Roman" w:eastAsia="Times New Roman" w:hAnsi="Times New Roman" w:cs="Times New Roman"/>
          <w:sz w:val="24"/>
          <w:szCs w:val="24"/>
          <w:lang w:eastAsia="ru-RU"/>
        </w:rPr>
        <w:t xml:space="preserve">, купленные или распечатанные из интернета. Скандинавские, японские, классические кроссворды, </w:t>
      </w:r>
      <w:proofErr w:type="spellStart"/>
      <w:r w:rsidRPr="00756A8B">
        <w:rPr>
          <w:rFonts w:ascii="Times New Roman" w:eastAsia="Times New Roman" w:hAnsi="Times New Roman" w:cs="Times New Roman"/>
          <w:sz w:val="24"/>
          <w:szCs w:val="24"/>
          <w:lang w:eastAsia="ru-RU"/>
        </w:rPr>
        <w:t>судоку</w:t>
      </w:r>
      <w:proofErr w:type="spellEnd"/>
      <w:r w:rsidRPr="00756A8B">
        <w:rPr>
          <w:rFonts w:ascii="Times New Roman" w:eastAsia="Times New Roman" w:hAnsi="Times New Roman" w:cs="Times New Roman"/>
          <w:sz w:val="24"/>
          <w:szCs w:val="24"/>
          <w:lang w:eastAsia="ru-RU"/>
        </w:rPr>
        <w:t>: карантин — отличный способ освоить разные виды кроссвордов. Как вариант — ребенок может сам придумать кроссворд, который вам потом нужно будет разгадать.</w:t>
      </w:r>
    </w:p>
    <w:p w:rsidR="00756A8B" w:rsidRPr="00756A8B" w:rsidRDefault="00756A8B" w:rsidP="00756A8B">
      <w:pPr>
        <w:spacing w:after="0"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noProof/>
          <w:sz w:val="24"/>
          <w:szCs w:val="24"/>
          <w:lang w:eastAsia="ru-RU"/>
        </w:rPr>
        <w:drawing>
          <wp:inline distT="0" distB="0" distL="0" distR="0" wp14:anchorId="68258F09" wp14:editId="03ED388B">
            <wp:extent cx="6007395" cy="3561907"/>
            <wp:effectExtent l="0" t="0" r="0" b="635"/>
            <wp:docPr id="18" name="Рисунок 37" descr="detskij-krossvord-o-zdorove-s-otvetami-dlya-raspechatki-1024x7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etskij-krossvord-o-zdorove-s-otvetami-dlya-raspechatki-1024x72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12547" cy="3564962"/>
                    </a:xfrm>
                    <a:prstGeom prst="rect">
                      <a:avLst/>
                    </a:prstGeom>
                    <a:noFill/>
                    <a:ln>
                      <a:noFill/>
                    </a:ln>
                  </pic:spPr>
                </pic:pic>
              </a:graphicData>
            </a:graphic>
          </wp:inline>
        </w:drawing>
      </w:r>
    </w:p>
    <w:p w:rsidR="00756A8B" w:rsidRPr="00756A8B" w:rsidRDefault="00756A8B" w:rsidP="00756A8B">
      <w:pPr>
        <w:spacing w:after="0"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sz w:val="24"/>
          <w:szCs w:val="24"/>
          <w:lang w:eastAsia="ru-RU"/>
        </w:rPr>
        <w:t>2. </w:t>
      </w:r>
      <w:r w:rsidRPr="00756A8B">
        <w:rPr>
          <w:rFonts w:ascii="Times New Roman" w:eastAsia="Times New Roman" w:hAnsi="Times New Roman" w:cs="Times New Roman"/>
          <w:b/>
          <w:bCs/>
          <w:sz w:val="24"/>
          <w:szCs w:val="24"/>
          <w:lang w:eastAsia="ru-RU"/>
        </w:rPr>
        <w:t>Ребусы</w:t>
      </w:r>
      <w:r w:rsidRPr="00756A8B">
        <w:rPr>
          <w:rFonts w:ascii="Times New Roman" w:eastAsia="Times New Roman" w:hAnsi="Times New Roman" w:cs="Times New Roman"/>
          <w:sz w:val="24"/>
          <w:szCs w:val="24"/>
          <w:lang w:eastAsia="ru-RU"/>
        </w:rPr>
        <w:t>. Распечатываем из интернета листы с ребусами и разгадываем их вместе с ребенком.</w:t>
      </w:r>
    </w:p>
    <w:p w:rsidR="00756A8B" w:rsidRPr="00756A8B" w:rsidRDefault="00756A8B" w:rsidP="00756A8B">
      <w:pPr>
        <w:spacing w:after="0"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noProof/>
          <w:sz w:val="24"/>
          <w:szCs w:val="24"/>
          <w:lang w:eastAsia="ru-RU"/>
        </w:rPr>
        <w:drawing>
          <wp:inline distT="0" distB="0" distL="0" distR="0" wp14:anchorId="3E9EF208" wp14:editId="72B7E5F5">
            <wp:extent cx="4451496" cy="3338623"/>
            <wp:effectExtent l="0" t="0" r="6350" b="0"/>
            <wp:docPr id="19" name="Рисунок 38" descr="1f0ad48886fe5a45c39477ba0fdc1f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1f0ad48886fe5a45c39477ba0fdc1f6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50691" cy="3338019"/>
                    </a:xfrm>
                    <a:prstGeom prst="rect">
                      <a:avLst/>
                    </a:prstGeom>
                    <a:noFill/>
                    <a:ln>
                      <a:noFill/>
                    </a:ln>
                  </pic:spPr>
                </pic:pic>
              </a:graphicData>
            </a:graphic>
          </wp:inline>
        </w:drawing>
      </w:r>
    </w:p>
    <w:p w:rsidR="00756A8B" w:rsidRPr="00756A8B" w:rsidRDefault="00756A8B" w:rsidP="00756A8B">
      <w:pPr>
        <w:spacing w:after="0"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sz w:val="24"/>
          <w:szCs w:val="24"/>
          <w:lang w:eastAsia="ru-RU"/>
        </w:rPr>
        <w:t> </w:t>
      </w:r>
    </w:p>
    <w:p w:rsidR="00756A8B" w:rsidRPr="00756A8B" w:rsidRDefault="00756A8B" w:rsidP="00756A8B">
      <w:pPr>
        <w:spacing w:after="0"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sz w:val="24"/>
          <w:szCs w:val="24"/>
          <w:lang w:eastAsia="ru-RU"/>
        </w:rPr>
        <w:t>3. </w:t>
      </w:r>
      <w:r w:rsidRPr="00756A8B">
        <w:rPr>
          <w:rFonts w:ascii="Times New Roman" w:eastAsia="Times New Roman" w:hAnsi="Times New Roman" w:cs="Times New Roman"/>
          <w:b/>
          <w:bCs/>
          <w:sz w:val="24"/>
          <w:szCs w:val="24"/>
          <w:lang w:eastAsia="ru-RU"/>
        </w:rPr>
        <w:t>Паззлы</w:t>
      </w:r>
      <w:r w:rsidRPr="00756A8B">
        <w:rPr>
          <w:rFonts w:ascii="Times New Roman" w:eastAsia="Times New Roman" w:hAnsi="Times New Roman" w:cs="Times New Roman"/>
          <w:sz w:val="24"/>
          <w:szCs w:val="24"/>
          <w:lang w:eastAsia="ru-RU"/>
        </w:rPr>
        <w:t>. Малышам предложите крупные паззлы из малого количества деталей, детям постарше — от 100 деталей и выше. Такое занятие может увлечь всех членов семьи и не на 1 день! Ведь даже многие взрослые любят собирать картины из кусочков.</w:t>
      </w:r>
    </w:p>
    <w:p w:rsidR="00756A8B" w:rsidRPr="00756A8B" w:rsidRDefault="00756A8B" w:rsidP="00756A8B">
      <w:pPr>
        <w:spacing w:after="0"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noProof/>
          <w:sz w:val="24"/>
          <w:szCs w:val="24"/>
          <w:lang w:eastAsia="ru-RU"/>
        </w:rPr>
        <w:lastRenderedPageBreak/>
        <w:drawing>
          <wp:inline distT="0" distB="0" distL="0" distR="0" wp14:anchorId="13FDEC08" wp14:editId="0F54A455">
            <wp:extent cx="4781620" cy="3189767"/>
            <wp:effectExtent l="0" t="0" r="0" b="0"/>
            <wp:docPr id="44" name="Рисунок 39" descr="GettyImages-122341960-580cf84e5f9b58564c3f0f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GettyImages-122341960-580cf84e5f9b58564c3f0ff7.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84583" cy="3191744"/>
                    </a:xfrm>
                    <a:prstGeom prst="rect">
                      <a:avLst/>
                    </a:prstGeom>
                    <a:noFill/>
                    <a:ln>
                      <a:noFill/>
                    </a:ln>
                  </pic:spPr>
                </pic:pic>
              </a:graphicData>
            </a:graphic>
          </wp:inline>
        </w:drawing>
      </w:r>
    </w:p>
    <w:p w:rsidR="00756A8B" w:rsidRPr="00756A8B" w:rsidRDefault="00756A8B" w:rsidP="00756A8B">
      <w:pPr>
        <w:spacing w:after="0"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sz w:val="24"/>
          <w:szCs w:val="24"/>
          <w:lang w:eastAsia="ru-RU"/>
        </w:rPr>
        <w:t> </w:t>
      </w:r>
    </w:p>
    <w:p w:rsidR="00756A8B" w:rsidRPr="00756A8B" w:rsidRDefault="00756A8B" w:rsidP="00756A8B">
      <w:pPr>
        <w:spacing w:after="0" w:line="240" w:lineRule="auto"/>
        <w:ind w:left="-567" w:firstLine="567"/>
        <w:jc w:val="both"/>
        <w:rPr>
          <w:rFonts w:ascii="Times New Roman" w:eastAsia="Times New Roman" w:hAnsi="Times New Roman" w:cs="Times New Roman"/>
          <w:sz w:val="24"/>
          <w:szCs w:val="24"/>
          <w:lang w:eastAsia="ru-RU"/>
        </w:rPr>
      </w:pPr>
      <w:r w:rsidRPr="00756A8B">
        <w:rPr>
          <w:rFonts w:ascii="Times New Roman" w:eastAsia="Times New Roman" w:hAnsi="Times New Roman" w:cs="Times New Roman"/>
          <w:sz w:val="24"/>
          <w:szCs w:val="24"/>
          <w:lang w:eastAsia="ru-RU"/>
        </w:rPr>
        <w:t xml:space="preserve">4. </w:t>
      </w:r>
      <w:hyperlink r:id="rId24" w:history="1">
        <w:r w:rsidRPr="00756A8B">
          <w:rPr>
            <w:rFonts w:ascii="Times New Roman" w:eastAsia="Times New Roman" w:hAnsi="Times New Roman" w:cs="Times New Roman"/>
            <w:b/>
            <w:bCs/>
            <w:sz w:val="24"/>
            <w:szCs w:val="24"/>
            <w:u w:val="single"/>
            <w:lang w:eastAsia="ru-RU"/>
          </w:rPr>
          <w:t>Обучающие мультики</w:t>
        </w:r>
      </w:hyperlink>
      <w:r w:rsidRPr="00756A8B">
        <w:rPr>
          <w:rFonts w:ascii="Times New Roman" w:eastAsia="Times New Roman" w:hAnsi="Times New Roman" w:cs="Times New Roman"/>
          <w:b/>
          <w:bCs/>
          <w:sz w:val="24"/>
          <w:szCs w:val="24"/>
          <w:lang w:eastAsia="ru-RU"/>
        </w:rPr>
        <w:t> и передачи на английском.</w:t>
      </w:r>
      <w:r w:rsidRPr="00756A8B">
        <w:rPr>
          <w:rFonts w:ascii="Times New Roman" w:eastAsia="Times New Roman" w:hAnsi="Times New Roman" w:cs="Times New Roman"/>
          <w:sz w:val="24"/>
          <w:szCs w:val="24"/>
          <w:lang w:eastAsia="ru-RU"/>
        </w:rPr>
        <w:t> Если уж ребенок смотрит мультики, то почему бы ему заодно не учиться английскому языку. Можете включать ребенку потрясающую серию развивающих передач </w:t>
      </w:r>
      <w:proofErr w:type="spellStart"/>
      <w:r w:rsidRPr="00756A8B">
        <w:rPr>
          <w:rFonts w:ascii="Times New Roman" w:eastAsia="Times New Roman" w:hAnsi="Times New Roman" w:cs="Times New Roman"/>
          <w:b/>
          <w:bCs/>
          <w:sz w:val="24"/>
          <w:szCs w:val="24"/>
          <w:lang w:eastAsia="ru-RU"/>
        </w:rPr>
        <w:t>Magic</w:t>
      </w:r>
      <w:proofErr w:type="spellEnd"/>
      <w:r w:rsidRPr="00756A8B">
        <w:rPr>
          <w:rFonts w:ascii="Times New Roman" w:eastAsia="Times New Roman" w:hAnsi="Times New Roman" w:cs="Times New Roman"/>
          <w:b/>
          <w:bCs/>
          <w:sz w:val="24"/>
          <w:szCs w:val="24"/>
          <w:lang w:eastAsia="ru-RU"/>
        </w:rPr>
        <w:t xml:space="preserve"> </w:t>
      </w:r>
      <w:proofErr w:type="spellStart"/>
      <w:r w:rsidRPr="00756A8B">
        <w:rPr>
          <w:rFonts w:ascii="Times New Roman" w:eastAsia="Times New Roman" w:hAnsi="Times New Roman" w:cs="Times New Roman"/>
          <w:b/>
          <w:bCs/>
          <w:sz w:val="24"/>
          <w:szCs w:val="24"/>
          <w:lang w:eastAsia="ru-RU"/>
        </w:rPr>
        <w:t>English</w:t>
      </w:r>
      <w:proofErr w:type="spellEnd"/>
      <w:r>
        <w:rPr>
          <w:rFonts w:ascii="Times New Roman" w:eastAsia="Times New Roman" w:hAnsi="Times New Roman" w:cs="Times New Roman"/>
          <w:sz w:val="24"/>
          <w:szCs w:val="24"/>
          <w:lang w:eastAsia="ru-RU"/>
        </w:rPr>
        <w:t>.</w:t>
      </w:r>
      <w:r w:rsidRPr="00756A8B">
        <w:rPr>
          <w:rFonts w:ascii="Times New Roman" w:eastAsia="Times New Roman" w:hAnsi="Times New Roman" w:cs="Times New Roman"/>
          <w:sz w:val="24"/>
          <w:szCs w:val="24"/>
          <w:lang w:eastAsia="ru-RU"/>
        </w:rPr>
        <w:t> </w:t>
      </w:r>
    </w:p>
    <w:p w:rsidR="006F5B9F" w:rsidRDefault="006F5B9F" w:rsidP="00756A8B">
      <w:pPr>
        <w:ind w:left="-567" w:firstLine="567"/>
        <w:jc w:val="both"/>
        <w:rPr>
          <w:rFonts w:ascii="Times New Roman" w:hAnsi="Times New Roman" w:cs="Times New Roman"/>
          <w:sz w:val="24"/>
          <w:szCs w:val="24"/>
        </w:rPr>
      </w:pPr>
    </w:p>
    <w:p w:rsidR="00756A8B" w:rsidRDefault="00756A8B" w:rsidP="00756A8B">
      <w:pPr>
        <w:ind w:left="-567" w:firstLine="567"/>
        <w:jc w:val="both"/>
        <w:rPr>
          <w:rFonts w:ascii="Times New Roman" w:hAnsi="Times New Roman" w:cs="Times New Roman"/>
          <w:sz w:val="24"/>
          <w:szCs w:val="24"/>
        </w:rPr>
      </w:pPr>
    </w:p>
    <w:p w:rsidR="00756A8B" w:rsidRDefault="00756A8B" w:rsidP="00756A8B">
      <w:pPr>
        <w:ind w:left="-567" w:firstLine="567"/>
        <w:jc w:val="both"/>
        <w:rPr>
          <w:rFonts w:ascii="Times New Roman" w:hAnsi="Times New Roman" w:cs="Times New Roman"/>
          <w:sz w:val="24"/>
          <w:szCs w:val="24"/>
        </w:rPr>
      </w:pPr>
    </w:p>
    <w:p w:rsidR="00756A8B" w:rsidRPr="00084963" w:rsidRDefault="00756A8B" w:rsidP="00084963">
      <w:pPr>
        <w:ind w:left="-567" w:firstLine="567"/>
        <w:jc w:val="center"/>
        <w:rPr>
          <w:rFonts w:ascii="Times New Roman" w:hAnsi="Times New Roman" w:cs="Times New Roman"/>
          <w:b/>
          <w:i/>
          <w:sz w:val="28"/>
          <w:szCs w:val="28"/>
        </w:rPr>
      </w:pPr>
      <w:r w:rsidRPr="00084963">
        <w:rPr>
          <w:rFonts w:ascii="Times New Roman" w:hAnsi="Times New Roman" w:cs="Times New Roman"/>
          <w:b/>
          <w:i/>
          <w:sz w:val="28"/>
          <w:szCs w:val="28"/>
        </w:rPr>
        <w:t>Приятного Вам врем</w:t>
      </w:r>
      <w:r w:rsidR="00084963" w:rsidRPr="00084963">
        <w:rPr>
          <w:rFonts w:ascii="Times New Roman" w:hAnsi="Times New Roman" w:cs="Times New Roman"/>
          <w:b/>
          <w:i/>
          <w:sz w:val="28"/>
          <w:szCs w:val="28"/>
        </w:rPr>
        <w:t>япровождения!</w:t>
      </w:r>
      <w:bookmarkStart w:id="0" w:name="_GoBack"/>
      <w:bookmarkEnd w:id="0"/>
    </w:p>
    <w:sectPr w:rsidR="00756A8B" w:rsidRPr="00084963" w:rsidSect="00756A8B">
      <w:pgSz w:w="11906" w:h="16838"/>
      <w:pgMar w:top="1134" w:right="850" w:bottom="1134" w:left="1701" w:header="708" w:footer="708" w:gutter="0"/>
      <w:pgBorders w:offsetFrom="page">
        <w:top w:val="doubleWave" w:sz="6" w:space="24" w:color="92CDDC" w:themeColor="accent5" w:themeTint="99"/>
        <w:left w:val="doubleWave" w:sz="6" w:space="24" w:color="92CDDC" w:themeColor="accent5" w:themeTint="99"/>
        <w:bottom w:val="doubleWave" w:sz="6" w:space="24" w:color="92CDDC" w:themeColor="accent5" w:themeTint="99"/>
        <w:right w:val="doubleWave" w:sz="6" w:space="24" w:color="92CDDC" w:themeColor="accent5" w:themeTint="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E43215"/>
    <w:multiLevelType w:val="hybridMultilevel"/>
    <w:tmpl w:val="37C8487A"/>
    <w:lvl w:ilvl="0" w:tplc="EEA23DB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325434"/>
    <w:multiLevelType w:val="multilevel"/>
    <w:tmpl w:val="4F34E9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B46"/>
    <w:rsid w:val="00084963"/>
    <w:rsid w:val="003D0B46"/>
    <w:rsid w:val="006F5B9F"/>
    <w:rsid w:val="00756A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6A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6A8B"/>
    <w:rPr>
      <w:rFonts w:ascii="Tahoma" w:hAnsi="Tahoma" w:cs="Tahoma"/>
      <w:sz w:val="16"/>
      <w:szCs w:val="16"/>
    </w:rPr>
  </w:style>
  <w:style w:type="paragraph" w:styleId="a5">
    <w:name w:val="List Paragraph"/>
    <w:basedOn w:val="a"/>
    <w:uiPriority w:val="34"/>
    <w:qFormat/>
    <w:rsid w:val="00756A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6A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6A8B"/>
    <w:rPr>
      <w:rFonts w:ascii="Tahoma" w:hAnsi="Tahoma" w:cs="Tahoma"/>
      <w:sz w:val="16"/>
      <w:szCs w:val="16"/>
    </w:rPr>
  </w:style>
  <w:style w:type="paragraph" w:styleId="a5">
    <w:name w:val="List Paragraph"/>
    <w:basedOn w:val="a"/>
    <w:uiPriority w:val="34"/>
    <w:qFormat/>
    <w:rsid w:val="00756A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386231">
      <w:bodyDiv w:val="1"/>
      <w:marLeft w:val="0"/>
      <w:marRight w:val="0"/>
      <w:marTop w:val="0"/>
      <w:marBottom w:val="0"/>
      <w:divBdr>
        <w:top w:val="none" w:sz="0" w:space="0" w:color="auto"/>
        <w:left w:val="none" w:sz="0" w:space="0" w:color="auto"/>
        <w:bottom w:val="none" w:sz="0" w:space="0" w:color="auto"/>
        <w:right w:val="none" w:sz="0" w:space="0" w:color="auto"/>
      </w:divBdr>
      <w:divsChild>
        <w:div w:id="1660576980">
          <w:marLeft w:val="0"/>
          <w:marRight w:val="0"/>
          <w:marTop w:val="0"/>
          <w:marBottom w:val="0"/>
          <w:divBdr>
            <w:top w:val="none" w:sz="0" w:space="0" w:color="auto"/>
            <w:left w:val="none" w:sz="0" w:space="0" w:color="auto"/>
            <w:bottom w:val="none" w:sz="0" w:space="0" w:color="auto"/>
            <w:right w:val="none" w:sz="0" w:space="0" w:color="auto"/>
          </w:divBdr>
          <w:divsChild>
            <w:div w:id="944268165">
              <w:marLeft w:val="0"/>
              <w:marRight w:val="0"/>
              <w:marTop w:val="0"/>
              <w:marBottom w:val="0"/>
              <w:divBdr>
                <w:top w:val="none" w:sz="0" w:space="0" w:color="auto"/>
                <w:left w:val="none" w:sz="0" w:space="0" w:color="auto"/>
                <w:bottom w:val="none" w:sz="0" w:space="0" w:color="auto"/>
                <w:right w:val="none" w:sz="0" w:space="0" w:color="auto"/>
              </w:divBdr>
            </w:div>
            <w:div w:id="161821258">
              <w:marLeft w:val="0"/>
              <w:marRight w:val="0"/>
              <w:marTop w:val="0"/>
              <w:marBottom w:val="0"/>
              <w:divBdr>
                <w:top w:val="none" w:sz="0" w:space="0" w:color="auto"/>
                <w:left w:val="none" w:sz="0" w:space="0" w:color="auto"/>
                <w:bottom w:val="none" w:sz="0" w:space="0" w:color="auto"/>
                <w:right w:val="none" w:sz="0" w:space="0" w:color="auto"/>
              </w:divBdr>
            </w:div>
            <w:div w:id="1481800922">
              <w:marLeft w:val="0"/>
              <w:marRight w:val="0"/>
              <w:marTop w:val="0"/>
              <w:marBottom w:val="0"/>
              <w:divBdr>
                <w:top w:val="none" w:sz="0" w:space="0" w:color="auto"/>
                <w:left w:val="none" w:sz="0" w:space="0" w:color="auto"/>
                <w:bottom w:val="none" w:sz="0" w:space="0" w:color="auto"/>
                <w:right w:val="none" w:sz="0" w:space="0" w:color="auto"/>
              </w:divBdr>
            </w:div>
            <w:div w:id="1439836883">
              <w:marLeft w:val="0"/>
              <w:marRight w:val="0"/>
              <w:marTop w:val="0"/>
              <w:marBottom w:val="0"/>
              <w:divBdr>
                <w:top w:val="none" w:sz="0" w:space="0" w:color="auto"/>
                <w:left w:val="none" w:sz="0" w:space="0" w:color="auto"/>
                <w:bottom w:val="none" w:sz="0" w:space="0" w:color="auto"/>
                <w:right w:val="none" w:sz="0" w:space="0" w:color="auto"/>
              </w:divBdr>
            </w:div>
            <w:div w:id="2075856995">
              <w:marLeft w:val="0"/>
              <w:marRight w:val="0"/>
              <w:marTop w:val="0"/>
              <w:marBottom w:val="0"/>
              <w:divBdr>
                <w:top w:val="none" w:sz="0" w:space="0" w:color="auto"/>
                <w:left w:val="none" w:sz="0" w:space="0" w:color="auto"/>
                <w:bottom w:val="none" w:sz="0" w:space="0" w:color="auto"/>
                <w:right w:val="none" w:sz="0" w:space="0" w:color="auto"/>
              </w:divBdr>
            </w:div>
            <w:div w:id="774403341">
              <w:marLeft w:val="0"/>
              <w:marRight w:val="0"/>
              <w:marTop w:val="0"/>
              <w:marBottom w:val="0"/>
              <w:divBdr>
                <w:top w:val="none" w:sz="0" w:space="0" w:color="auto"/>
                <w:left w:val="none" w:sz="0" w:space="0" w:color="auto"/>
                <w:bottom w:val="none" w:sz="0" w:space="0" w:color="auto"/>
                <w:right w:val="none" w:sz="0" w:space="0" w:color="auto"/>
              </w:divBdr>
            </w:div>
            <w:div w:id="590510421">
              <w:marLeft w:val="0"/>
              <w:marRight w:val="0"/>
              <w:marTop w:val="0"/>
              <w:marBottom w:val="0"/>
              <w:divBdr>
                <w:top w:val="none" w:sz="0" w:space="0" w:color="auto"/>
                <w:left w:val="none" w:sz="0" w:space="0" w:color="auto"/>
                <w:bottom w:val="none" w:sz="0" w:space="0" w:color="auto"/>
                <w:right w:val="none" w:sz="0" w:space="0" w:color="auto"/>
              </w:divBdr>
            </w:div>
            <w:div w:id="1618608876">
              <w:marLeft w:val="0"/>
              <w:marRight w:val="0"/>
              <w:marTop w:val="0"/>
              <w:marBottom w:val="0"/>
              <w:divBdr>
                <w:top w:val="none" w:sz="0" w:space="0" w:color="auto"/>
                <w:left w:val="none" w:sz="0" w:space="0" w:color="auto"/>
                <w:bottom w:val="none" w:sz="0" w:space="0" w:color="auto"/>
                <w:right w:val="none" w:sz="0" w:space="0" w:color="auto"/>
              </w:divBdr>
            </w:div>
            <w:div w:id="368183131">
              <w:marLeft w:val="0"/>
              <w:marRight w:val="0"/>
              <w:marTop w:val="0"/>
              <w:marBottom w:val="0"/>
              <w:divBdr>
                <w:top w:val="none" w:sz="0" w:space="0" w:color="auto"/>
                <w:left w:val="none" w:sz="0" w:space="0" w:color="auto"/>
                <w:bottom w:val="none" w:sz="0" w:space="0" w:color="auto"/>
                <w:right w:val="none" w:sz="0" w:space="0" w:color="auto"/>
              </w:divBdr>
            </w:div>
            <w:div w:id="220100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193425080">
              <w:blockQuote w:val="1"/>
              <w:marLeft w:val="720"/>
              <w:marRight w:val="720"/>
              <w:marTop w:val="100"/>
              <w:marBottom w:val="100"/>
              <w:divBdr>
                <w:top w:val="none" w:sz="0" w:space="0" w:color="auto"/>
                <w:left w:val="none" w:sz="0" w:space="0" w:color="auto"/>
                <w:bottom w:val="none" w:sz="0" w:space="0" w:color="auto"/>
                <w:right w:val="none" w:sz="0" w:space="0" w:color="auto"/>
              </w:divBdr>
            </w:div>
            <w:div w:id="380327155">
              <w:marLeft w:val="0"/>
              <w:marRight w:val="0"/>
              <w:marTop w:val="0"/>
              <w:marBottom w:val="0"/>
              <w:divBdr>
                <w:top w:val="none" w:sz="0" w:space="0" w:color="auto"/>
                <w:left w:val="none" w:sz="0" w:space="0" w:color="auto"/>
                <w:bottom w:val="none" w:sz="0" w:space="0" w:color="auto"/>
                <w:right w:val="none" w:sz="0" w:space="0" w:color="auto"/>
              </w:divBdr>
            </w:div>
            <w:div w:id="36974220">
              <w:marLeft w:val="0"/>
              <w:marRight w:val="0"/>
              <w:marTop w:val="0"/>
              <w:marBottom w:val="0"/>
              <w:divBdr>
                <w:top w:val="none" w:sz="0" w:space="0" w:color="auto"/>
                <w:left w:val="none" w:sz="0" w:space="0" w:color="auto"/>
                <w:bottom w:val="none" w:sz="0" w:space="0" w:color="auto"/>
                <w:right w:val="none" w:sz="0" w:space="0" w:color="auto"/>
              </w:divBdr>
            </w:div>
            <w:div w:id="1142386722">
              <w:marLeft w:val="0"/>
              <w:marRight w:val="0"/>
              <w:marTop w:val="0"/>
              <w:marBottom w:val="0"/>
              <w:divBdr>
                <w:top w:val="none" w:sz="0" w:space="0" w:color="auto"/>
                <w:left w:val="none" w:sz="0" w:space="0" w:color="auto"/>
                <w:bottom w:val="none" w:sz="0" w:space="0" w:color="auto"/>
                <w:right w:val="none" w:sz="0" w:space="0" w:color="auto"/>
              </w:divBdr>
            </w:div>
            <w:div w:id="1936671762">
              <w:marLeft w:val="0"/>
              <w:marRight w:val="0"/>
              <w:marTop w:val="0"/>
              <w:marBottom w:val="0"/>
              <w:divBdr>
                <w:top w:val="none" w:sz="0" w:space="0" w:color="auto"/>
                <w:left w:val="none" w:sz="0" w:space="0" w:color="auto"/>
                <w:bottom w:val="none" w:sz="0" w:space="0" w:color="auto"/>
                <w:right w:val="none" w:sz="0" w:space="0" w:color="auto"/>
              </w:divBdr>
            </w:div>
            <w:div w:id="356583671">
              <w:marLeft w:val="0"/>
              <w:marRight w:val="0"/>
              <w:marTop w:val="0"/>
              <w:marBottom w:val="0"/>
              <w:divBdr>
                <w:top w:val="none" w:sz="0" w:space="0" w:color="auto"/>
                <w:left w:val="none" w:sz="0" w:space="0" w:color="auto"/>
                <w:bottom w:val="none" w:sz="0" w:space="0" w:color="auto"/>
                <w:right w:val="none" w:sz="0" w:space="0" w:color="auto"/>
              </w:divBdr>
            </w:div>
            <w:div w:id="1948465985">
              <w:marLeft w:val="0"/>
              <w:marRight w:val="0"/>
              <w:marTop w:val="0"/>
              <w:marBottom w:val="0"/>
              <w:divBdr>
                <w:top w:val="none" w:sz="0" w:space="0" w:color="auto"/>
                <w:left w:val="none" w:sz="0" w:space="0" w:color="auto"/>
                <w:bottom w:val="none" w:sz="0" w:space="0" w:color="auto"/>
                <w:right w:val="none" w:sz="0" w:space="0" w:color="auto"/>
              </w:divBdr>
            </w:div>
            <w:div w:id="1216508015">
              <w:marLeft w:val="0"/>
              <w:marRight w:val="0"/>
              <w:marTop w:val="0"/>
              <w:marBottom w:val="0"/>
              <w:divBdr>
                <w:top w:val="none" w:sz="0" w:space="0" w:color="auto"/>
                <w:left w:val="none" w:sz="0" w:space="0" w:color="auto"/>
                <w:bottom w:val="none" w:sz="0" w:space="0" w:color="auto"/>
                <w:right w:val="none" w:sz="0" w:space="0" w:color="auto"/>
              </w:divBdr>
            </w:div>
            <w:div w:id="2022394103">
              <w:marLeft w:val="0"/>
              <w:marRight w:val="0"/>
              <w:marTop w:val="0"/>
              <w:marBottom w:val="0"/>
              <w:divBdr>
                <w:top w:val="none" w:sz="0" w:space="0" w:color="auto"/>
                <w:left w:val="none" w:sz="0" w:space="0" w:color="auto"/>
                <w:bottom w:val="none" w:sz="0" w:space="0" w:color="auto"/>
                <w:right w:val="none" w:sz="0" w:space="0" w:color="auto"/>
              </w:divBdr>
            </w:div>
            <w:div w:id="154097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hyperlink" Target="https://novye-multiki.ru/tvorcheskaya-masterskaya/uroki-lepki-iz-plastilina-gliny-plastiki/" TargetMode="External"/><Relationship Id="rId11" Type="http://schemas.openxmlformats.org/officeDocument/2006/relationships/image" Target="media/image5.jpeg"/><Relationship Id="rId24" Type="http://schemas.openxmlformats.org/officeDocument/2006/relationships/hyperlink" Target="https://novye-multiki.ru/films/na-anglijskom/" TargetMode="Externa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Pages>
  <Words>976</Words>
  <Characters>5566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2</cp:revision>
  <dcterms:created xsi:type="dcterms:W3CDTF">2021-10-28T14:38:00Z</dcterms:created>
  <dcterms:modified xsi:type="dcterms:W3CDTF">2021-10-28T14:49:00Z</dcterms:modified>
</cp:coreProperties>
</file>